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3184"/>
          <w:tab w:val="right" w:pos="6368"/>
        </w:tabs>
        <w:jc w:val="center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36"/>
        </w:rPr>
        <w:t>硕 士 研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究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生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档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案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目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录</w:t>
      </w:r>
    </w:p>
    <w:p>
      <w:pPr>
        <w:tabs>
          <w:tab w:val="center" w:pos="3184"/>
          <w:tab w:val="right" w:pos="6368"/>
        </w:tabs>
        <w:jc w:val="center"/>
        <w:rPr>
          <w:b/>
          <w:sz w:val="15"/>
          <w:szCs w:val="15"/>
        </w:rPr>
      </w:pPr>
    </w:p>
    <w:p>
      <w:pPr>
        <w:tabs>
          <w:tab w:val="center" w:pos="5102"/>
          <w:tab w:val="left" w:pos="7665"/>
        </w:tabs>
        <w:ind w:firstLine="689" w:firstLineChars="245"/>
        <w:jc w:val="left"/>
        <w:rPr>
          <w:b/>
          <w:bCs/>
          <w:sz w:val="28"/>
        </w:rPr>
      </w:pPr>
      <w:r>
        <w:rPr>
          <w:rFonts w:hint="eastAsia"/>
          <w:b/>
          <w:sz w:val="28"/>
        </w:rPr>
        <w:t>华南理工大学</w:t>
      </w:r>
      <w:r>
        <w:rPr>
          <w:b/>
          <w:bCs/>
          <w:sz w:val="28"/>
        </w:rPr>
        <w:t xml:space="preserve">           </w:t>
      </w:r>
      <w:r>
        <w:rPr>
          <w:rFonts w:hint="eastAsia"/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     </w:t>
      </w:r>
      <w:r>
        <w:rPr>
          <w:rFonts w:hint="eastAsia"/>
          <w:b/>
          <w:bCs/>
          <w:sz w:val="28"/>
        </w:rPr>
        <w:t xml:space="preserve">  </w:t>
      </w:r>
      <w:r>
        <w:rPr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 xml:space="preserve">             </w:t>
      </w:r>
      <w:r>
        <w:rPr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 xml:space="preserve"> </w:t>
      </w:r>
      <w:bookmarkStart w:id="0" w:name="OLE_LINK2"/>
      <w:bookmarkStart w:id="1" w:name="OLE_LINK3"/>
      <w:r>
        <w:rPr>
          <w:rFonts w:hint="eastAsia" w:ascii="宋体" w:hAnsi="宋体"/>
          <w:b/>
          <w:bCs/>
          <w:sz w:val="28"/>
        </w:rPr>
        <w:t>＊</w:t>
      </w:r>
      <w:bookmarkEnd w:id="0"/>
      <w:bookmarkEnd w:id="1"/>
      <w:r>
        <w:rPr>
          <w:rFonts w:hint="eastAsia"/>
          <w:b/>
          <w:bCs/>
          <w:sz w:val="28"/>
        </w:rPr>
        <w:t>卷号：</w:t>
      </w:r>
    </w:p>
    <w:tbl>
      <w:tblPr>
        <w:tblStyle w:val="5"/>
        <w:tblW w:w="9727" w:type="dxa"/>
        <w:tblInd w:w="45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54"/>
        <w:gridCol w:w="2607"/>
        <w:gridCol w:w="1356"/>
        <w:gridCol w:w="980"/>
        <w:gridCol w:w="243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2354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6" w:space="0"/>
            </w:tcBorders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姓名：</w:t>
            </w:r>
          </w:p>
        </w:tc>
        <w:tc>
          <w:tcPr>
            <w:tcW w:w="2607" w:type="dxa"/>
            <w:tcBorders>
              <w:top w:val="single" w:color="auto" w:sz="8" w:space="0"/>
              <w:left w:val="single" w:color="auto" w:sz="6" w:space="0"/>
              <w:right w:val="single" w:color="auto" w:sz="6" w:space="0"/>
            </w:tcBorders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专业</w:t>
            </w:r>
            <w:r>
              <w:rPr>
                <w:b/>
                <w:bCs/>
                <w:sz w:val="28"/>
              </w:rPr>
              <w:t>:</w:t>
            </w:r>
          </w:p>
        </w:tc>
        <w:tc>
          <w:tcPr>
            <w:tcW w:w="2336" w:type="dxa"/>
            <w:gridSpan w:val="2"/>
            <w:tcBorders>
              <w:top w:val="single" w:color="auto" w:sz="8" w:space="0"/>
              <w:left w:val="single" w:color="auto" w:sz="6" w:space="0"/>
              <w:right w:val="single" w:color="auto" w:sz="6" w:space="0"/>
            </w:tcBorders>
          </w:tcPr>
          <w:p>
            <w:pPr>
              <w:ind w:left="281" w:hanging="281" w:hangingChars="100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指导教师：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6" w:space="0"/>
              <w:right w:val="single" w:color="auto" w:sz="8" w:space="0"/>
            </w:tcBorders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学院：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序号</w:t>
            </w: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文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件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材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料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名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称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份数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硕士学位（毕业）论文答辩及授予学位审批材料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>2份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其中1份留存人事档案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学位论文评阅书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 xml:space="preserve">  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学位论文答辩表决票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 xml:space="preserve">  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与答辩委员人数一致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硕士学位论文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b/>
                <w:bCs/>
                <w:sz w:val="24"/>
              </w:rPr>
            </w:pPr>
            <w:r>
              <w:rPr>
                <w:rFonts w:hint="eastAsia" w:ascii="黑体"/>
                <w:b/>
                <w:bCs/>
                <w:sz w:val="24"/>
              </w:rPr>
              <w:t>1 本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＊</w:t>
            </w:r>
            <w:r>
              <w:rPr>
                <w:rFonts w:hint="eastAsia"/>
                <w:b/>
                <w:bCs/>
                <w:sz w:val="24"/>
              </w:rPr>
              <w:t>硕士学位论文分会复</w:t>
            </w:r>
            <w:bookmarkStart w:id="2" w:name="_GoBack"/>
            <w:bookmarkEnd w:id="2"/>
            <w:r>
              <w:rPr>
                <w:rFonts w:hint="eastAsia"/>
                <w:b/>
                <w:bCs/>
                <w:sz w:val="24"/>
              </w:rPr>
              <w:t>审意见表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/>
                <w:b/>
                <w:bCs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 xml:space="preserve">  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＊</w:t>
            </w:r>
            <w:r>
              <w:rPr>
                <w:rFonts w:hint="eastAsia"/>
                <w:b/>
                <w:bCs/>
                <w:sz w:val="24"/>
              </w:rPr>
              <w:t>毕业研究生登记表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sz w:val="24"/>
              </w:rPr>
            </w:pPr>
            <w:r>
              <w:rPr>
                <w:rFonts w:hint="eastAsia" w:ascii="黑体" w:hAnsi="宋体"/>
                <w:b/>
                <w:bCs/>
                <w:sz w:val="24"/>
              </w:rPr>
              <w:t xml:space="preserve">  份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sz w:val="24"/>
              </w:rPr>
            </w:pP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b/>
                <w:bCs/>
                <w:sz w:val="24"/>
              </w:rPr>
            </w:pP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b/>
                <w:bCs/>
                <w:sz w:val="24"/>
              </w:rPr>
            </w:pP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5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/>
                <w:b/>
                <w:bCs/>
                <w:sz w:val="24"/>
              </w:rPr>
            </w:pP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b/>
          <w:bCs/>
          <w:sz w:val="28"/>
          <w:szCs w:val="28"/>
        </w:rPr>
      </w:pPr>
      <w:r>
        <w:t xml:space="preserve">                                                     </w:t>
      </w:r>
      <w:r>
        <w:rPr>
          <w:rFonts w:hint="eastAsia"/>
        </w:rPr>
        <w:t xml:space="preserve">     </w:t>
      </w:r>
      <w: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保管期限：长期</w:t>
      </w:r>
    </w:p>
    <w:p>
      <w:pPr>
        <w:ind w:firstLine="538" w:firstLineChars="255"/>
        <w:rPr>
          <w:bCs/>
          <w:szCs w:val="21"/>
        </w:rPr>
      </w:pPr>
      <w:r>
        <w:rPr>
          <w:rFonts w:hint="eastAsia"/>
          <w:b/>
        </w:rPr>
        <w:t>注：</w:t>
      </w:r>
      <w:r>
        <w:rPr>
          <w:rFonts w:hint="eastAsia"/>
          <w:bCs/>
          <w:szCs w:val="21"/>
        </w:rPr>
        <w:t>1．标注“</w:t>
      </w:r>
      <w:r>
        <w:rPr>
          <w:rFonts w:hint="eastAsia"/>
          <w:b/>
          <w:bCs/>
          <w:sz w:val="24"/>
        </w:rPr>
        <w:t>＊</w:t>
      </w:r>
      <w:r>
        <w:rPr>
          <w:rFonts w:hint="eastAsia"/>
          <w:bCs/>
          <w:szCs w:val="21"/>
        </w:rPr>
        <w:t>”的材料由学位办公室或档案馆装入及填写；</w:t>
      </w:r>
    </w:p>
    <w:p>
      <w:pPr>
        <w:ind w:firstLine="987" w:firstLineChars="470"/>
        <w:rPr>
          <w:bCs/>
          <w:szCs w:val="21"/>
        </w:rPr>
      </w:pPr>
      <w:r>
        <w:rPr>
          <w:rFonts w:hint="eastAsia"/>
          <w:bCs/>
          <w:szCs w:val="21"/>
        </w:rPr>
        <w:t>2．本表用黑色墨水笔填写，字迹要清楚，勿涂改；</w:t>
      </w:r>
    </w:p>
    <w:p>
      <w:pPr>
        <w:ind w:firstLine="987" w:firstLineChars="470"/>
        <w:rPr>
          <w:bCs/>
          <w:szCs w:val="21"/>
        </w:rPr>
      </w:pPr>
      <w:r>
        <w:rPr>
          <w:rFonts w:hint="eastAsia"/>
          <w:bCs/>
          <w:szCs w:val="21"/>
        </w:rPr>
        <w:t>3．表内的“学院、专业名称、指导教师、姓名”务必填写全称，并与“研究生院综合管理系统”中学籍信息一致；</w:t>
      </w:r>
    </w:p>
    <w:p>
      <w:pPr>
        <w:ind w:firstLine="987" w:firstLineChars="470"/>
        <w:rPr>
          <w:bCs/>
          <w:szCs w:val="21"/>
        </w:rPr>
      </w:pPr>
      <w:r>
        <w:rPr>
          <w:rFonts w:hint="eastAsia"/>
          <w:bCs/>
          <w:szCs w:val="21"/>
        </w:rPr>
        <w:t>4．请研究生教务员务必核对表中内容，并检查学位档案袋中材料是否齐全；</w:t>
      </w:r>
    </w:p>
    <w:p>
      <w:pPr>
        <w:ind w:firstLine="987" w:firstLineChars="470"/>
        <w:rPr>
          <w:bCs/>
          <w:szCs w:val="21"/>
        </w:rPr>
      </w:pPr>
      <w:r>
        <w:rPr>
          <w:rFonts w:hint="eastAsia"/>
          <w:bCs/>
          <w:szCs w:val="21"/>
        </w:rPr>
        <w:t>5．序号由档案馆填写。</w:t>
      </w:r>
    </w:p>
    <w:sectPr>
      <w:pgSz w:w="11907" w:h="16840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