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41A3E"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附件4</w:t>
      </w:r>
    </w:p>
    <w:p w14:paraId="04E0CBA2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  <w:t>主题摄影类活动实施方案</w:t>
      </w:r>
    </w:p>
    <w:p w14:paraId="7C73548A">
      <w:pPr>
        <w:jc w:val="both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</w:pPr>
    </w:p>
    <w:p w14:paraId="4CABA8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黑体"/>
          <w:color w:val="000000"/>
          <w:sz w:val="32"/>
          <w:szCs w:val="32"/>
          <w:lang w:eastAsia="zh-CN"/>
        </w:rPr>
      </w:pPr>
      <w:r>
        <w:rPr>
          <w:rFonts w:eastAsia="黑体"/>
          <w:color w:val="000000"/>
          <w:sz w:val="32"/>
          <w:szCs w:val="32"/>
          <w:lang w:eastAsia="zh-CN"/>
        </w:rPr>
        <w:t>一、活动对象</w:t>
      </w:r>
    </w:p>
    <w:p w14:paraId="44A7B8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leftChars="0" w:rightChars="0" w:firstLine="560" w:firstLineChars="200"/>
        <w:jc w:val="both"/>
        <w:textAlignment w:val="baseline"/>
        <w:rPr>
          <w:rFonts w:eastAsia="仿宋_GB2312"/>
          <w:kern w:val="2"/>
          <w:sz w:val="32"/>
          <w:szCs w:val="32"/>
          <w:lang w:eastAsia="zh-CN"/>
        </w:rPr>
      </w:pPr>
      <w:r>
        <w:rPr>
          <w:rFonts w:eastAsia="仿宋_GB2312"/>
          <w:kern w:val="2"/>
          <w:sz w:val="28"/>
          <w:szCs w:val="28"/>
          <w:lang w:eastAsia="zh-CN"/>
        </w:rPr>
        <w:t>全省普通高校全日制在校学生。</w:t>
      </w:r>
    </w:p>
    <w:p w14:paraId="0FE1CA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黑体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二</w:t>
      </w:r>
      <w:r>
        <w:rPr>
          <w:rFonts w:eastAsia="黑体"/>
          <w:color w:val="000000"/>
          <w:sz w:val="32"/>
          <w:szCs w:val="32"/>
          <w:lang w:eastAsia="zh-CN"/>
        </w:rPr>
        <w:t>、作品要求</w:t>
      </w:r>
    </w:p>
    <w:p w14:paraId="404D11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after="0" w:line="560" w:lineRule="exact"/>
        <w:ind w:leftChars="0" w:rightChars="0" w:firstLine="600"/>
        <w:rPr>
          <w:rFonts w:eastAsia="楷体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  <w:lang w:eastAsia="zh-CN"/>
        </w:rPr>
        <w:t>（一）内容要求</w:t>
      </w:r>
    </w:p>
    <w:p w14:paraId="0F1CA3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ind w:left="0" w:right="0" w:firstLine="56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作品要求以摄影为艺术创作媒介，分为“时代风貌”“校园风采”“创意摄影”等3种类型。“时代风貌”要求聚焦中华人民共和国成立75周年来的伟大成就，表达当代大学生爱国、爱党、爱社会主义的深厚情感。“校园风采”要求以青春的视角、青春的表达描绘校园学习和生活，讲述青年师生成长成才的动人故事，展现新时代中国青年应有的精气神。“创意摄影”要求以城乡变化、全面小康等方面为素材，借助特技效果或其他影像元素进行创作。照片要具有真实性、人文性。</w:t>
      </w:r>
    </w:p>
    <w:p w14:paraId="181B67E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leftChars="0" w:rightChars="0" w:firstLine="640" w:firstLineChars="200"/>
        <w:jc w:val="both"/>
        <w:textAlignment w:val="baseline"/>
        <w:rPr>
          <w:rFonts w:eastAsia="楷体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  <w:lang w:eastAsia="zh-CN"/>
        </w:rPr>
        <w:t>格式要求</w:t>
      </w:r>
    </w:p>
    <w:p w14:paraId="66FEBA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Chars="0" w:firstLine="560" w:firstLineChars="200"/>
        <w:jc w:val="both"/>
        <w:textAlignment w:val="baseline"/>
        <w:rPr>
          <w:rFonts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作品为JPEG格式，保留EXIF信息。单张图片尺寸在1024×1024像素以内，可将文字说明设置为图片文件名，每个作品由3-6张照片组成，总大小不超过50M。照片之间应有紧密的视觉和逻辑关联，配以文字说明，构成一个完整而不可任意拆分的整体。</w:t>
      </w:r>
    </w:p>
    <w:p w14:paraId="2452D0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楷体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  <w:lang w:eastAsia="zh-CN"/>
        </w:rPr>
        <w:t>（三）其他要求</w:t>
      </w:r>
    </w:p>
    <w:p w14:paraId="168E4C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560" w:firstLineChars="200"/>
        <w:rPr>
          <w:rFonts w:eastAsia="仿宋_GB2312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每项作品限报1名指导老师，作者限3人以内。</w:t>
      </w:r>
    </w:p>
    <w:p w14:paraId="27650A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rightChars="0" w:firstLine="0" w:firstLineChars="0"/>
        <w:jc w:val="center"/>
        <w:textAlignment w:val="auto"/>
        <w:outlineLvl w:val="9"/>
        <w:rPr>
          <w:rFonts w:eastAsia="方正小标宋简体"/>
          <w:color w:val="000000"/>
          <w:kern w:val="2"/>
          <w:sz w:val="36"/>
          <w:szCs w:val="36"/>
          <w:lang w:eastAsia="zh-CN"/>
        </w:rPr>
      </w:pPr>
      <w:r>
        <w:rPr>
          <w:rFonts w:eastAsia="黑体"/>
          <w:b/>
          <w:bCs/>
          <w:color w:val="000000"/>
          <w:kern w:val="2"/>
          <w:sz w:val="32"/>
          <w:szCs w:val="32"/>
          <w:lang w:eastAsia="zh-CN"/>
        </w:rPr>
        <w:br w:type="page"/>
      </w:r>
      <w:r>
        <w:rPr>
          <w:rFonts w:eastAsia="方正小标宋简体"/>
          <w:color w:val="000000"/>
          <w:kern w:val="2"/>
          <w:sz w:val="36"/>
          <w:szCs w:val="36"/>
          <w:lang w:eastAsia="zh-CN"/>
        </w:rPr>
        <w:t>主题摄影类活动作品推荐表</w:t>
      </w:r>
    </w:p>
    <w:tbl>
      <w:tblPr>
        <w:tblStyle w:val="3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200"/>
        <w:gridCol w:w="2479"/>
        <w:gridCol w:w="1934"/>
        <w:gridCol w:w="2536"/>
      </w:tblGrid>
      <w:tr w14:paraId="20C08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4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6F41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694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913A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F6D5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4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D300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学校名称</w:t>
            </w:r>
          </w:p>
        </w:tc>
        <w:tc>
          <w:tcPr>
            <w:tcW w:w="694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E63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7BE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24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AD3D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作品类别</w:t>
            </w:r>
          </w:p>
        </w:tc>
        <w:tc>
          <w:tcPr>
            <w:tcW w:w="694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8449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（请在所选类别前划</w:t>
            </w:r>
            <w:r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  <w:t>“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√</w:t>
            </w:r>
            <w:r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  <w:t>”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，三选一）</w:t>
            </w:r>
          </w:p>
          <w:p w14:paraId="3F8DECF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overflowPunct/>
              <w:autoSpaceDE/>
              <w:autoSpaceDN/>
              <w:bidi w:val="0"/>
              <w:spacing w:before="0" w:after="0" w:line="400" w:lineRule="exact"/>
              <w:ind w:right="0" w:firstLine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（）时代风貌 （）校园风采 （）创意摄影</w:t>
            </w:r>
          </w:p>
        </w:tc>
      </w:tr>
      <w:tr w14:paraId="35C9A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25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ED5D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作者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8017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B26D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AB16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89F8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F0F5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 w14:paraId="39442D9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3FD6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9A87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646E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hint="eastAsia" w:eastAsia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级</w:t>
            </w: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89EA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D7E0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25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4700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</w:t>
            </w: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导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2FED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3717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B187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370B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60D4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 w14:paraId="696F2FF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66A5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部门职务</w:t>
            </w: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D5D5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0656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职 </w:t>
            </w:r>
            <w:r>
              <w:rPr>
                <w:rFonts w:hint="eastAsia" w:eastAsia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1C20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3409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5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5E9B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  <w:t>成员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94AC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CFFE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7823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年  级</w:t>
            </w: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F39D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</w:tr>
      <w:tr w14:paraId="1D74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 w14:paraId="6E91C30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8AB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C4B9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F02C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AFC5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1127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 w14:paraId="4EDE07A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DF17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7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04DA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3CBB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5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1A1C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42F2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6DB0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作品简介</w:t>
            </w:r>
          </w:p>
        </w:tc>
        <w:tc>
          <w:tcPr>
            <w:tcW w:w="81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9F16D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Cs w:val="24"/>
                <w:lang w:eastAsia="zh-CN"/>
              </w:rPr>
              <w:t>（限300字以内）</w:t>
            </w:r>
          </w:p>
          <w:p w14:paraId="7EFB4B0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7876226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62BC3D6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1A73E14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1BCAA7D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113C47E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3401C41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F26A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46A51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学校</w:t>
            </w:r>
          </w:p>
          <w:p w14:paraId="3E3D75B4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14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BCA617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5A4E9C42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18C7F95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624D009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253052BB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04E53300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（盖章）         </w:t>
            </w:r>
          </w:p>
          <w:p w14:paraId="4A4AA76C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   年  月  日  </w:t>
            </w:r>
            <w:r>
              <w:rPr>
                <w:rFonts w:eastAsia="黑体"/>
                <w:color w:val="000000"/>
                <w:kern w:val="2"/>
                <w:sz w:val="28"/>
                <w:szCs w:val="28"/>
                <w:lang w:eastAsia="zh-CN" w:bidi="zh-CN"/>
              </w:rPr>
              <w:t xml:space="preserve">      </w:t>
            </w:r>
          </w:p>
        </w:tc>
      </w:tr>
    </w:tbl>
    <w:p w14:paraId="4EC12E9A">
      <w:pPr>
        <w:keepNext w:val="0"/>
        <w:keepLines w:val="0"/>
        <w:pageBreakBefore w:val="0"/>
        <w:overflowPunct/>
        <w:autoSpaceDE/>
        <w:autoSpaceDN/>
        <w:bidi w:val="0"/>
        <w:adjustRightInd w:val="0"/>
        <w:snapToGrid w:val="0"/>
        <w:spacing w:before="0" w:after="0" w:line="560" w:lineRule="exact"/>
        <w:ind w:left="0" w:right="0"/>
        <w:jc w:val="center"/>
        <w:rPr>
          <w:rFonts w:eastAsia="方正小标宋简体"/>
          <w:color w:val="000000"/>
          <w:kern w:val="2"/>
          <w:sz w:val="36"/>
          <w:szCs w:val="36"/>
          <w:lang w:eastAsia="zh-CN"/>
        </w:rPr>
      </w:pPr>
      <w:r>
        <w:rPr>
          <w:rFonts w:eastAsia="仿宋_GB2312"/>
          <w:color w:val="000000"/>
          <w:kern w:val="2"/>
          <w:sz w:val="32"/>
          <w:szCs w:val="32"/>
          <w:lang w:eastAsia="zh-CN"/>
        </w:rPr>
        <w:br w:type="page"/>
      </w:r>
      <w:r>
        <w:rPr>
          <w:rFonts w:eastAsia="方正小标宋简体"/>
          <w:color w:val="000000"/>
          <w:kern w:val="2"/>
          <w:sz w:val="36"/>
          <w:szCs w:val="36"/>
          <w:lang w:eastAsia="zh-CN"/>
        </w:rPr>
        <w:t>主题摄影类活动作品汇总表</w:t>
      </w:r>
    </w:p>
    <w:tbl>
      <w:tblPr>
        <w:tblStyle w:val="3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490"/>
        <w:gridCol w:w="2936"/>
        <w:gridCol w:w="1715"/>
        <w:gridCol w:w="1962"/>
      </w:tblGrid>
      <w:tr w14:paraId="7946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  <w:jc w:val="center"/>
        </w:trPr>
        <w:tc>
          <w:tcPr>
            <w:tcW w:w="8973" w:type="dxa"/>
            <w:gridSpan w:val="5"/>
            <w:noWrap w:val="0"/>
            <w:vAlign w:val="center"/>
          </w:tcPr>
          <w:p w14:paraId="5D7AEB4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作品信息</w:t>
            </w:r>
          </w:p>
        </w:tc>
      </w:tr>
      <w:tr w14:paraId="4EDA4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DF56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D6D4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作品类别</w:t>
            </w:r>
          </w:p>
        </w:tc>
        <w:tc>
          <w:tcPr>
            <w:tcW w:w="293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347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171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598A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作者</w:t>
            </w:r>
          </w:p>
        </w:tc>
        <w:tc>
          <w:tcPr>
            <w:tcW w:w="1962" w:type="dxa"/>
            <w:noWrap w:val="0"/>
            <w:tcMar>
              <w:top w:w="0" w:type="dxa"/>
              <w:bottom w:w="0" w:type="dxa"/>
            </w:tcMar>
            <w:vAlign w:val="center"/>
          </w:tcPr>
          <w:p w14:paraId="4407391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指导教师</w:t>
            </w:r>
          </w:p>
        </w:tc>
      </w:tr>
      <w:tr w14:paraId="2F067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76A482B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90" w:type="dxa"/>
            <w:noWrap w:val="0"/>
            <w:vAlign w:val="center"/>
          </w:tcPr>
          <w:p w14:paraId="2CDB28C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7C86DBA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555710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726DFAF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87E2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469EC7C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490" w:type="dxa"/>
            <w:noWrap w:val="0"/>
            <w:vAlign w:val="center"/>
          </w:tcPr>
          <w:p w14:paraId="5DECE8C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02C5683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53C6C57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401077D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42C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2CC1350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90" w:type="dxa"/>
            <w:noWrap w:val="0"/>
            <w:vAlign w:val="center"/>
          </w:tcPr>
          <w:p w14:paraId="2D8624B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75E86C7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66CC646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50CBFA8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14F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625C494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490" w:type="dxa"/>
            <w:noWrap w:val="0"/>
            <w:vAlign w:val="center"/>
          </w:tcPr>
          <w:p w14:paraId="6ECA5B5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3FFFC2A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22C7CF5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4DC2ABC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67AE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46BE0D7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90" w:type="dxa"/>
            <w:noWrap w:val="0"/>
            <w:vAlign w:val="center"/>
          </w:tcPr>
          <w:p w14:paraId="7635B56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3EFDA1B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422103E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57D5448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A5AD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6A6B57C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90" w:type="dxa"/>
            <w:noWrap w:val="0"/>
            <w:vAlign w:val="center"/>
          </w:tcPr>
          <w:p w14:paraId="2480D25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6F13B2E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3DEE44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3449F3A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6C69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55EDEF6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490" w:type="dxa"/>
            <w:noWrap w:val="0"/>
            <w:vAlign w:val="center"/>
          </w:tcPr>
          <w:p w14:paraId="58B7699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43C048B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6A4368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1FC08E7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B37E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3C6E298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490" w:type="dxa"/>
            <w:noWrap w:val="0"/>
            <w:vAlign w:val="center"/>
          </w:tcPr>
          <w:p w14:paraId="0091975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6D898AA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56E3672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6F7FF81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3A5C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16ED05E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490" w:type="dxa"/>
            <w:noWrap w:val="0"/>
            <w:vAlign w:val="center"/>
          </w:tcPr>
          <w:p w14:paraId="4464454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0402B03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09F89E9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547779F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A530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012B530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490" w:type="dxa"/>
            <w:noWrap w:val="0"/>
            <w:vAlign w:val="center"/>
          </w:tcPr>
          <w:p w14:paraId="1B2DD37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2F145D5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2076BB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10DC5BD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7CA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150F8CE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490" w:type="dxa"/>
            <w:noWrap w:val="0"/>
            <w:vAlign w:val="center"/>
          </w:tcPr>
          <w:p w14:paraId="315F356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5E6A58F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367B98A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7BBE41F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A56D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3D82192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490" w:type="dxa"/>
            <w:noWrap w:val="0"/>
            <w:vAlign w:val="center"/>
          </w:tcPr>
          <w:p w14:paraId="29811E7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7D6DD25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4249355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69090FC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CE0E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1E2C978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490" w:type="dxa"/>
            <w:noWrap w:val="0"/>
            <w:vAlign w:val="center"/>
          </w:tcPr>
          <w:p w14:paraId="3B57088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3B5BB5C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8DA4CB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0F0654B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3AC6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29A7653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490" w:type="dxa"/>
            <w:noWrap w:val="0"/>
            <w:vAlign w:val="center"/>
          </w:tcPr>
          <w:p w14:paraId="485C50A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70DAAC5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0296020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31115BC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DAAF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37155D1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1490" w:type="dxa"/>
            <w:noWrap w:val="0"/>
            <w:vAlign w:val="center"/>
          </w:tcPr>
          <w:p w14:paraId="439A6E9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36" w:type="dxa"/>
            <w:noWrap w:val="0"/>
            <w:vAlign w:val="center"/>
          </w:tcPr>
          <w:p w14:paraId="62ADD6F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F36F37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2A22097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244DD7F3">
      <w:pPr>
        <w:jc w:val="both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22832"/>
    <w:multiLevelType w:val="singleLevel"/>
    <w:tmpl w:val="60A22832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